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武林路418（原354号）</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一、招租标的：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1、位于拱墅区武林路418号（原354号），建筑面积41.23平方米，租赁用途为商业，租赁期限为2年。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房产的房屋质量、具体位置、招租面积和土地面积的以现场现状为准，以上房屋无产证，计租面积位于测绘所得；若以上房屋面积有差异，面积误差不调整房屋租金。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2023年02月22日起接受咨询及索取资料。在2023年03月07</w:t>
      </w:r>
      <w:bookmarkStart w:id="0" w:name="_GoBack"/>
      <w:bookmarkEnd w:id="0"/>
      <w:r>
        <w:rPr>
          <w:rFonts w:hint="eastAsia" w:ascii="仿宋" w:hAnsi="仿宋" w:eastAsia="仿宋" w:cs="仿宋"/>
          <w:sz w:val="30"/>
          <w:szCs w:val="30"/>
          <w:lang w:val="en-US" w:eastAsia="zh-CN"/>
        </w:rPr>
        <w:t>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网址：www.hzhfdc.com</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B0484"/>
    <w:rsid w:val="59B331F8"/>
    <w:rsid w:val="691B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2023-02-20T01:42:00Z</dcterms:created>
  <dc:creator>月饼他爸</dc:creator>
  <cp:lastModifiedBy>月饼他爸</cp:lastModifiedBy>
  <dcterms:modified xsi:type="dcterms:W3CDTF">2023-02-20T02:03:50Z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179E5577FD944357A7BCDEAB27977DD4</vt:lpwstr>
  </property>
</Properties>
</file>